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4F" w:rsidRPr="003B5F46" w:rsidRDefault="008D444F" w:rsidP="008D444F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5B9BD5" w:themeColor="accent1"/>
          <w:kern w:val="36"/>
          <w:sz w:val="38"/>
          <w:szCs w:val="38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caps/>
          <w:color w:val="5B9BD5" w:themeColor="accent1"/>
          <w:kern w:val="36"/>
          <w:sz w:val="38"/>
          <w:szCs w:val="38"/>
          <w:lang w:eastAsia="ru-RU"/>
        </w:rPr>
        <w:t>ПРОФИЛАКТИКА ТЕРРОРИЗМА И ЭКСТРЕМИЗМА В ШКОЛЕ</w:t>
      </w:r>
    </w:p>
    <w:p w:rsidR="008D444F" w:rsidRPr="003B5F46" w:rsidRDefault="008D444F" w:rsidP="003B5F46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Правительством РФ принято постановление, внесшее некоторые изменения в положение о деятельности Министерства образования и науки, расширяющее при этом его обязанности. Согласно данному документу, в общеобразовательной среде должна быть развернута воспитательная работа по выработке неприятия обучающимися фактов терроризма и экстремизма.</w:t>
      </w: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Злободневная проблема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 сегодняшний день в российском обществе происходит трансформация системы ценностей, обусловленная процессами модернизации экономической, политической и культурной сфер. Все это затрагивает жизнь населения страны и приводит к осложнению уже имеющихся структурных связей. В связи с этим возникает напряженность между людьми различных наций, формируются различного рода оппозиционные группы, идущие к своей цели через терроризм и экстремизм.</w:t>
      </w:r>
    </w:p>
    <w:p w:rsidR="003B5F46" w:rsidRPr="003B5F46" w:rsidRDefault="008D444F" w:rsidP="003B5F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Приверженцы крайних мер и взглядов стремятся разжечь религиозную вражду. Подобное явление угрожает духовным и нравственным устоям общества, а также жизни людей. Не секрет, что влияние разного рода негативных тенденций в первую очередь затрагивает молодежь. Будучи вовлеченными в экстремистские формирования, юноши и девушки порой не имеют ни малейшего представления о той идеологической основе, которую имеют подобные объединения.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Каковы же определения этих негативных явлений? Под экстремизмом мы понимаем приверженность некоторых групп, организаций или отдельных лиц к радикальным мерам, позициям и взглядам, касающимся общественной деятельности. Представители подобных объединений призывают: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к насильственному изменению существующего конституционного строя;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к нарушению целостности страны;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к возбуждению розни на фоне расовой, социальной и национальной неприязни;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к пропаганде и публичной демонстрации нацистской атрибутики и т. д.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Крайней формой проявления экстремизма является терроризм. Это сложное криминальное и социально-политическое явление, вызванное внешними и внутренними противоречиями развития общества. Это наиболее масштабная разновидность экстремизма. Она представляет собой идеологически обоснованное и политически мотивированное применение насилия. Причем к своей цели оно идет путем физического устранения людей. Именно поэтому столь важна профилактика терроризма и экстремизма. Особое внимание в этом вопросе следует уделять работе с молодежью.</w:t>
      </w:r>
    </w:p>
    <w:p w:rsidR="003B5F46" w:rsidRPr="003B5F46" w:rsidRDefault="003B5F46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</w:pP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Истоки экстремизма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Сегодняшние студенты, которые являются членами различных экстремистских группировок, обучались и воспитывались в стенах школы. Именно в этом общеобразовательном учреждении ребенок, как правило, впервые сталкивается с представителями других национальностей, имеющих отличную от привычной для него культуру, веру, взгляды на жизнь и внешность. Поэтому и должна проводиться профилактика терроризма и экстремизма в школе, ведь это общеобразовательное учреждение является своеобразной «горячей точкой» для возникновения агрессии.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Школьные учителя должны создать такую атмосферу, в которой не было бы места актам насилия и жестокости. У ребенка, а после и у молодого человека необходимо вырабатывать толерантность, объясняя ему, что на нашей планете живет много людей. И несмотря на разницу во внешности и жизненных устоях, все должны пользоваться </w:t>
      </w: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>одинаковыми правами. В этом и будет состоять работа по профилактике терроризма, основывающаяся на: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активности учащихся и их стимулировании к самовоспитанию;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сознательном поведении молодежи;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принципе адекватности.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Однако профилактика терроризма и экстремизма в образовательных учреждениях не должна затрагивать неформальные объединения молодежи. В отличие от негативно настроенных группировок здесь отсутствует членство. Неформальные объединения — это не что иное, как проявление обособленной субкультуры.</w:t>
      </w:r>
    </w:p>
    <w:p w:rsidR="008D444F" w:rsidRPr="003B5F46" w:rsidRDefault="008D444F" w:rsidP="003B5F46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Мероприятия по профилактике терроризма и экстремизма не должны затрагивать и деятельность, проводимую оппозиционными политическими партиями, а также этническими обществами, конфессиями и представителями иных религий. Все они выражают свои идеи в любых формах, предусмотренных законодательством.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Важность профилактики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Согласно данным МВД РФ, основной костяк группировок экстремисткой направленности, действующих на территории страны, составляют молодые люди, не достигшие 30-летнего возраста. Их в подобных объединениях находится до 80%.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 этом</w:t>
      </w:r>
      <w:proofErr w:type="gramStart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,</w:t>
      </w:r>
      <w:proofErr w:type="gramEnd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 оценке специалистов, наиболее быстро экстремистские идеи проникают в среду учащихся общеобразовательных школ. И ничего удивительного в этом нет. Ведь психика ребенка еще не до конца сформирована и легко подвергается негативному влиянию. Именно поэтому столь важна профилактика терроризма и экстремизма в образовательных учреждениях.</w:t>
      </w:r>
    </w:p>
    <w:p w:rsidR="003B5F46" w:rsidRPr="003B5F46" w:rsidRDefault="003B5F46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u w:val="single"/>
          <w:bdr w:val="none" w:sz="0" w:space="0" w:color="auto" w:frame="1"/>
          <w:lang w:eastAsia="ru-RU"/>
        </w:rPr>
      </w:pP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Формирование гуманистических взглядов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Всем известно, что взаимоотношения, складывающиеся на сегодняшний день в образовательной среде, нельзя отнести к разряду </w:t>
      </w:r>
      <w:proofErr w:type="gramStart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идеальных</w:t>
      </w:r>
      <w:proofErr w:type="gramEnd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Кроме того, на поведение учащихся накладывает свой отпечаток и та агрессия, которая существует во внешнем мире. И неудивительно, что, отвечая на вопрос социологов о наиболее распространенных негативных явлениях современного мира, 17% школьников ответило, что это проявление жестокости и насилия.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 связи с этим немаловажной задачей современной школы является формирование гуманистической личности, признающей идею толерантности в межэтнических отношениях. Это и будет прекрасная профилактика терроризма.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Дети, проявляющие толерантность, признают то, что все люди различны по своему внешнему виду и интересам, положению и ценностям. При этом каждый имеет право жить на нашей планете, сохранив индивидуальность.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Задачей администрации общеобразовательных учреждений является создание всех необходимых психолого-педагогических условий, способствующих возникновению и поддержанию толерантности среди школьников. Этого можно достичь при готовности учителей и учащихся к сотрудничеству и диалогу, а также при повышении их коммуникативной культуры.</w:t>
      </w: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Роль учителя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Формирование у учащихся чувства толерантности является длительным и сложным процессом. При прохождении данного пути осуществляется профилактика терроризма и экстремизма в школе.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 начальном этапе данного процесса учитель должен обеспечить эмоциональный комфорт детям. Кроме того, он обязан привить школьникам способность к критическому мышлению, самоконтролю и сотрудничеству.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Однако действительность такова, что педагоги, испытывающие эмоциональные перегрузки, выражают накопившуюся у них раздражительность через коммуникативную нетерпимость. Это отражается в неприятии индивидуальности ребенка и категоричности </w:t>
      </w: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>при оценке его знаний. Все указанные факторы негативно сказываются на учебе и физическом здоровье школьника.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Однако этого не должно быть. В общеобразовательной среде непременно должен идти процесс формирования толерантного отношения между учителем и учеником. Причем педагог обязан выстраивать свои отношения со школьниками как на уроках, так и вне класса. При этом каждый ребенок должен быть признан им как значимая и ценная личность.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Умение договариваться и идти на компромисс, способность убедить в своей правоте без создания конфликтной ситуации сближает интересы учащихся различных национальностей и вырабатывает непримиримость к проявлениям жестокости и агрессии. Такую работу непременно должна включать в себя принятая в общеобразовательном учреждении программа. Профилактика терроризма и экстремизма при этом будет максимально действенной.</w:t>
      </w:r>
    </w:p>
    <w:p w:rsidR="003B5F46" w:rsidRPr="003B5F46" w:rsidRDefault="003B5F46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u w:val="single"/>
          <w:bdr w:val="none" w:sz="0" w:space="0" w:color="auto" w:frame="1"/>
          <w:lang w:eastAsia="ru-RU"/>
        </w:rPr>
      </w:pP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Военно-патриотическое воспитание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Существует несколько направлений, которые оказывают значительное влияние на формирование толерантности в молодежной среде. При этом осуществляется профилактика терроризма в образовательных учреждениях.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gramStart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</w:t>
      </w:r>
      <w:r w:rsidR="003B5F46"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ab/>
      </w:r>
      <w:proofErr w:type="spellStart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дним</w:t>
      </w:r>
      <w:proofErr w:type="spellEnd"/>
      <w:proofErr w:type="gramEnd"/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из таких направлений является организация встреч с ветеранами как Великой Отечественной, так и локальных войн. Кроме того, в подобную работу может входить: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сбор реликвий и документов о героизме и мужестве защитников Родины;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запись воспоминаний ветеранов;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адресная помощь инвалидам, участникам боевых действий, а также семьям погибших воинов;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работа с архивными данными по уточнению судеб военнослужащих, принимавших участие в войне 1941-45 гг. и т. д.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План мероприятия «Профилактика терроризма» должен включать в себя не только единичные, но и долгосрочные акции: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декады, недели и месячники боевой славы;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героико-патриотические акции;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сбор рассказов о ветеранах тыла и фронта с передачей материалов для публикации в средства массовой информации.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Профилактика терроризма в школе предусматривает и организацию празднований Дня Победы. К настоящему времени сложилась определенная схема проведения подобных мероприятий. Причем в ней принимают участие не только средние образовательные учреждения. Подобные мероприятия по профилактике терроризма проводятся с участием организаций по делам молодежи, а также детских общественных объединений.</w:t>
      </w: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Cs/>
          <w:color w:val="2B2B2B"/>
          <w:sz w:val="24"/>
          <w:szCs w:val="24"/>
          <w:bdr w:val="none" w:sz="0" w:space="0" w:color="auto" w:frame="1"/>
          <w:lang w:eastAsia="ru-RU"/>
        </w:rPr>
        <w:t>При этом осуществляются: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акции под девизами «Я горжусь! Я помню», «Георгиевская ленточка» и т. д.;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благоустройства памятников, мемориалов, обелисков, воинских захоронений;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торжественно-траурные церемонии поминовения с митингами и возложениями венков;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тематические встречи с ветеранами с организацией праздничных концертов.</w:t>
      </w:r>
    </w:p>
    <w:p w:rsidR="003B5F46" w:rsidRPr="003B5F46" w:rsidRDefault="003B5F46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8D444F" w:rsidRPr="003B5F46" w:rsidRDefault="008D444F" w:rsidP="008D4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Воспитание будущих защитников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Профилактика терроризма подразумевает и подготовку молодежи к ведению военной службы. Подобные мероприятия включают в себя: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работу оздоровительных оборонно-спортивных лагерей;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открытие военно-патриотических клубов;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проведение соревнований по пулевой стрельбе и т. д.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Все это способствует не только улучшению спортивной подготовки молодых людей, но и их активному вовлечению в познавательную деятельность с одновременным формированием нужной установки на предстоящую армейскую службу.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>Вышеописанные меры профилактики терроризма будут наиболее действенными, если к организации подобных мероприятий подключатся кружки по художественному творчеству и краеведческие музеи. Все это окажет значительное влияние на интерес к традициям своего народа, его обычаям и культуре, а также на укрепление любви к родному краю.</w:t>
      </w:r>
    </w:p>
    <w:p w:rsidR="003B5F46" w:rsidRPr="003B5F46" w:rsidRDefault="003B5F46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Поддержка национальных культур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Школьный план «Профилактика экстремизма и терроризма» включает в себя многие мероприятия. В их числе — организация разъяснительной работы по поддержке различных национальных культур.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Весьма действенны подобные мероприятия в тех регионах, которые граничат с другими республиками, или в тех, где живут различные национальные группы.</w:t>
      </w:r>
    </w:p>
    <w:p w:rsidR="003B5F46" w:rsidRPr="003B5F46" w:rsidRDefault="003B5F46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Игровая форма воспитания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 чем еще заключается профилактика терроризма? Для устранения предпосылок к агрессии, жестокости и национальной вражде в общеобразовательных учреждениях широко используются игры. И это неудивительно, ведь игра является важнейшей сферой жизнедеятельности детей. Именно она, совместно с искусством, спортом, познанием и трудом обеспечивает те эмоциональные условия, которые ведут к формированию национального сознания и к выработке культуры межнациональных отношений.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Организаторами игр для младших школьников могут стать старшеклассники. Для более взрослых детей такое участие будет прекрасным опытом в приобретении практических навыков и умений, а также в закреплении уже полученных знаний. В этом плане великолепно зарекомендовали себя народные игры. Они являются одним из основных средств, способствующих воспитанию культуры общения между нациями.</w:t>
      </w:r>
    </w:p>
    <w:p w:rsidR="003B5F46" w:rsidRPr="003B5F46" w:rsidRDefault="003B5F46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Проведение различных мероприятий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 рамках темы профилактики терроризма может быть осуществлено: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заочное или очное путешествие по истории родного края;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знакомство с народными умельцами и другими интересными людьми;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— проведение конкурсов юных талантов.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Кроме того, профилактика терроризма будет наиболее действенной при занятии с детьми поисковой работой, проведении различных актов милосердия и прочих добрых дел.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Содержание данной работы можно дифференцировать по возрасту учащихся. Так, первоклашки посещают театры и музеи, а также знакомятся с фольклором. На данном этапе могут быть проведены праздники со сказочными героями. При переходе в следующий класс дети изучают творчество национальных писателей и поэтов. Также во втором классе организуются разнообразные занятия и игры. Школьники вовлекаются в поисковую работу и знакомятся с историей своей малой родины. Такие мероприятия проводятся на всем этапе начальной школы.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 пятого-седьмого класса учащиеся вовлекаются в новые полезные и интересные дела. Все проводимые мероприятия призваны обогатить и развить знания детей о национальной культуре и родном крае. Главной в этот период становится деятельность, направленная на творческое развитие школьников, а также на воспитание у них интернациональных и патриотических чувств. Одновременно дети знакомятся с традициями и жизнью людей других национальностей. Толерантность в этом возрасте формируется благодаря программе, реализующей два направления. Первое из них — осознание себя в качестве субъекта культуры семьи. В этот период деятельность педагога должна быть направлена на формирование терпимого и доброжелательного отношения между детьми и их родителями.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>Профилактика терроризма в старших классах осуществляется через проведение уроков народной мудрости, основой которых являются различные народные традиции. К примеру, в игровой и творческой форме может быть представлена семья.</w:t>
      </w: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.Все это способствует изучению детьми национальных праздников и традиций другого народа, его жизни и культуры.</w:t>
      </w:r>
    </w:p>
    <w:p w:rsidR="003B5F46" w:rsidRPr="003B5F46" w:rsidRDefault="003B5F46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8D444F" w:rsidRPr="003B5F46" w:rsidRDefault="008D444F" w:rsidP="003B5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Духовное воспитание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Чувство международной толерантности невозможно без веротерпимости молодых людей. Согласно действующей Конституции, Россия является светским государством. Это говорит о том, что никакая религия в нашей стране не устанавливается в качестве обязательной или государственной. Кроме того, Конституция РФ утверждает свободу вероисповедания. То есть каждый человек вправе выбрать для себя, а также заняться распространением религиозных и других убеждений.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Однако педагог должен понимать, что есть отдельные объединения, которые не должны заслуживать к себе толерантного отношения. Речь идет о некоторых религиозных культурах, имеющих экстремистскую направленность.  Деятельность подобных организаций оказывает негативное влияние на молодежь, семью и детей.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Как в таком случае проводить религиозное воспитание школьников? Для профилактики агрессии и жестокости детям нужно рассказывать о разных вероисповеданиях. Ребенок должен самостоятельно остановить свой выбор на той или иной религии или отказаться от всех ее разновидностей. Только в таком случае у школьника выработается доброжелательное отношение к любому мировоззренческому подходу.</w:t>
      </w:r>
    </w:p>
    <w:p w:rsidR="008D444F" w:rsidRPr="003B5F46" w:rsidRDefault="008D444F" w:rsidP="003B5F4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B5F46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 план мероприятий по профилактике терроризма и экстремизма можно также включить специальный курс, рассказывающий о религиях народов России. При этом необходимо, чтобы чужая вера преподносилась в качестве мировоззрения, находящегося в основе той или иной национальной культуры.</w:t>
      </w:r>
    </w:p>
    <w:p w:rsidR="008D79FA" w:rsidRPr="003B5F46" w:rsidRDefault="003B5F46" w:rsidP="003B5F46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D79FA" w:rsidRPr="003B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5D"/>
    <w:rsid w:val="003B5F46"/>
    <w:rsid w:val="005D5D5D"/>
    <w:rsid w:val="006D36B3"/>
    <w:rsid w:val="008D444F"/>
    <w:rsid w:val="0096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9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356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2167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ASUS</cp:lastModifiedBy>
  <cp:revision>4</cp:revision>
  <dcterms:created xsi:type="dcterms:W3CDTF">2019-06-25T07:41:00Z</dcterms:created>
  <dcterms:modified xsi:type="dcterms:W3CDTF">2019-07-05T06:23:00Z</dcterms:modified>
</cp:coreProperties>
</file>